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Style w:val="None A"/>
          <w:b w:val="1"/>
          <w:bCs w:val="1"/>
          <w:color w:val="00b050"/>
          <w:sz w:val="24"/>
          <w:szCs w:val="24"/>
          <w:u w:color="00b050"/>
        </w:rPr>
      </w:pPr>
      <w:r>
        <w:rPr>
          <w:rStyle w:val="None A"/>
          <w:b w:val="1"/>
          <w:bCs w:val="1"/>
          <w:color w:val="00b050"/>
          <w:sz w:val="24"/>
          <w:szCs w:val="24"/>
          <w:u w:color="00b050"/>
          <w:rtl w:val="0"/>
          <w:lang w:val="en-US"/>
        </w:rPr>
        <w:t>Autumn Leaves Brunch</w:t>
      </w: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color w:val="00b050"/>
          <w:sz w:val="24"/>
          <w:szCs w:val="24"/>
          <w:u w:color="00b050"/>
        </w:rPr>
      </w:pPr>
      <w:r>
        <w:rPr>
          <w:rStyle w:val="None A"/>
          <w:b w:val="1"/>
          <w:bCs w:val="1"/>
          <w:color w:val="00b050"/>
          <w:sz w:val="24"/>
          <w:szCs w:val="24"/>
          <w:u w:color="00b050"/>
          <w:rtl w:val="0"/>
          <w:lang w:val="en-US"/>
        </w:rPr>
        <w:t>Partnership Levels</w:t>
      </w:r>
    </w:p>
    <w:p>
      <w:pPr>
        <w:pStyle w:val="Body A"/>
        <w:spacing w:before="240" w:after="0" w:line="240" w:lineRule="auto"/>
        <w:rPr>
          <w:rStyle w:val="None A"/>
          <w:b w:val="1"/>
          <w:bCs w:val="1"/>
          <w:color w:val="00b050"/>
          <w:u w:val="single" w:color="1f287d"/>
        </w:rPr>
      </w:pP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>Diamond Level $7</w:t>
      </w: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>,</w:t>
      </w: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 xml:space="preserve">500 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Reserved table of ten (10)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 xml:space="preserve">Company logo posted on Central New Jersey (NJ) Website and social media pages 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 xml:space="preserve">Company logo prominently displayed on sponsor banner 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color w:val="ff2600"/>
          <w:sz w:val="16"/>
          <w:szCs w:val="16"/>
          <w:u w:color="ff2600"/>
          <w:rtl w:val="0"/>
          <w:lang w:val="en-US"/>
        </w:rPr>
      </w:pPr>
      <w:r>
        <w:rPr>
          <w:rStyle w:val="None A"/>
          <w:rFonts w:ascii="Trebuchet MS" w:hAnsi="Trebuchet MS"/>
          <w:color w:val="000000"/>
          <w:sz w:val="16"/>
          <w:szCs w:val="16"/>
          <w:u w:color="000000"/>
          <w:rtl w:val="0"/>
          <w:lang w:val="en-US"/>
        </w:rPr>
        <w:t xml:space="preserve">Color Outside Back or Inside Front Cover advertisement in souvenir journal * 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Special recognition at event</w:t>
      </w:r>
    </w:p>
    <w:p>
      <w:pPr>
        <w:pStyle w:val="Body A"/>
        <w:spacing w:before="240" w:after="0" w:line="240" w:lineRule="auto"/>
        <w:rPr>
          <w:rStyle w:val="None A"/>
          <w:b w:val="1"/>
          <w:bCs w:val="1"/>
          <w:color w:val="00b050"/>
          <w:u w:color="00b050"/>
        </w:rPr>
      </w:pP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>Platinum Level $5,000</w:t>
      </w:r>
      <w:r>
        <w:rPr>
          <w:rStyle w:val="None A"/>
          <w:b w:val="1"/>
          <w:bCs w:val="1"/>
          <w:color w:val="00b050"/>
          <w:u w:color="00b050"/>
          <w:rtl w:val="0"/>
          <w:lang w:val="de-DE"/>
        </w:rPr>
        <w:t xml:space="preserve">     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 xml:space="preserve">Reserved seating for eight (8)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posted on Central New Jersey (NJ) Website and social media pages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prominently displayed on sponsor banner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fr-FR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fr-FR"/>
        </w:rPr>
        <w:t>Color Inside Back Cover advertisement in souvenir journal *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color w:val="010101"/>
          <w:sz w:val="16"/>
          <w:szCs w:val="16"/>
          <w:u w:color="00b050"/>
          <w:rtl w:val="0"/>
          <w:lang w:val="en-US"/>
        </w:rPr>
      </w:pPr>
      <w:r>
        <w:rPr>
          <w:rStyle w:val="None A"/>
          <w:rFonts w:ascii="Trebuchet MS" w:hAnsi="Trebuchet MS"/>
          <w:color w:val="010101"/>
          <w:sz w:val="16"/>
          <w:szCs w:val="16"/>
          <w:u w:color="010101"/>
          <w:rtl w:val="0"/>
          <w:lang w:val="en-US"/>
        </w:rPr>
        <w:t xml:space="preserve">Special recognition </w:t>
      </w:r>
      <w:r>
        <w:rPr>
          <w:rStyle w:val="None A"/>
          <w:rFonts w:ascii="Trebuchet MS" w:hAnsi="Trebuchet MS"/>
          <w:color w:val="010101"/>
          <w:sz w:val="16"/>
          <w:szCs w:val="16"/>
          <w:u w:color="00b050"/>
          <w:rtl w:val="0"/>
          <w:lang w:val="en-US"/>
        </w:rPr>
        <w:t>at event</w:t>
      </w:r>
    </w:p>
    <w:p>
      <w:pPr>
        <w:pStyle w:val="Body A"/>
        <w:spacing w:after="240" w:line="240" w:lineRule="auto"/>
        <w:rPr>
          <w:rStyle w:val="None A"/>
          <w:b w:val="1"/>
          <w:bCs w:val="1"/>
          <w:color w:val="00b050"/>
          <w:u w:val="single" w:color="1f287d"/>
        </w:rPr>
      </w:pP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>Emerald Level $3,500</w:t>
      </w:r>
    </w:p>
    <w:p>
      <w:pPr>
        <w:pStyle w:val="Body A"/>
        <w:numPr>
          <w:ilvl w:val="0"/>
          <w:numId w:val="6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 xml:space="preserve">Reserved seating for eight (6) 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posted on Central New Jersey (NJ) Website and social media pages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prominently displayed on sponsor banner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color w:val="060606"/>
          <w:sz w:val="16"/>
          <w:szCs w:val="16"/>
          <w:u w:color="ff2600"/>
          <w:rtl w:val="0"/>
          <w:lang w:val="fr-FR"/>
        </w:rPr>
      </w:pPr>
      <w:r>
        <w:rPr>
          <w:rStyle w:val="None A"/>
          <w:rFonts w:ascii="Trebuchet MS" w:hAnsi="Trebuchet MS"/>
          <w:color w:val="060606"/>
          <w:sz w:val="16"/>
          <w:szCs w:val="16"/>
          <w:u w:color="060606"/>
          <w:rtl w:val="0"/>
          <w:lang w:val="fr-FR"/>
        </w:rPr>
        <w:t>Full color page advertisement in souvenir journal *</w:t>
      </w:r>
      <w:r>
        <w:rPr>
          <w:rStyle w:val="None A"/>
          <w:rFonts w:ascii="Trebuchet MS" w:hAnsi="Trebuchet MS"/>
          <w:color w:val="060606"/>
          <w:sz w:val="16"/>
          <w:szCs w:val="16"/>
          <w:u w:color="060606"/>
          <w:rtl w:val="0"/>
          <w:lang w:val="en-US"/>
        </w:rPr>
        <w:t xml:space="preserve">  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Special recognition at event</w:t>
      </w:r>
    </w:p>
    <w:p>
      <w:pPr>
        <w:pStyle w:val="Body A"/>
        <w:spacing w:after="0" w:line="240" w:lineRule="auto"/>
        <w:rPr>
          <w:rStyle w:val="None A"/>
          <w:b w:val="1"/>
          <w:bCs w:val="1"/>
          <w:color w:val="00b050"/>
          <w:u w:val="single" w:color="1f287d"/>
        </w:rPr>
      </w:pP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>Silver Level $2</w:t>
      </w: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>,</w:t>
      </w:r>
      <w:r>
        <w:rPr>
          <w:rStyle w:val="None A"/>
          <w:b w:val="1"/>
          <w:bCs w:val="1"/>
          <w:color w:val="00b050"/>
          <w:u w:val="single" w:color="1f287d"/>
          <w:rtl w:val="0"/>
          <w:lang w:val="en-US"/>
        </w:rPr>
        <w:t xml:space="preserve">500 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 xml:space="preserve">Reserved seating for four (4) 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posted on Central New Jersey (NJ) Website and social media pages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prominently displayed on sponsor banner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fr-FR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fr-FR"/>
        </w:rPr>
        <w:t xml:space="preserve">Half color page advertisement in souvenir journal* 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Special recognition at event</w:t>
      </w:r>
    </w:p>
    <w:p>
      <w:pPr>
        <w:pStyle w:val="Body A"/>
        <w:spacing w:after="0" w:line="240" w:lineRule="auto"/>
        <w:rPr>
          <w:rStyle w:val="None A"/>
          <w:b w:val="1"/>
          <w:bCs w:val="1"/>
          <w:color w:val="00b050"/>
          <w:sz w:val="24"/>
          <w:szCs w:val="24"/>
          <w:u w:val="single" w:color="1f287d"/>
        </w:rPr>
      </w:pPr>
      <w:r>
        <w:rPr>
          <w:rStyle w:val="None A"/>
          <w:b w:val="1"/>
          <w:bCs w:val="1"/>
          <w:color w:val="00b050"/>
          <w:sz w:val="24"/>
          <w:szCs w:val="24"/>
          <w:u w:val="single" w:color="1f287d"/>
          <w:rtl w:val="0"/>
          <w:lang w:val="en-US"/>
        </w:rPr>
        <w:t>White Rose $1,000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Reserved seating for two (2)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posted on Central New Jersey (NJ) Website and social media pages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en-US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en-US"/>
        </w:rPr>
        <w:t>Company logo prominently displayed on sponsor banner</w:t>
      </w:r>
    </w:p>
    <w:p>
      <w:pPr>
        <w:pStyle w:val="Body A"/>
        <w:numPr>
          <w:ilvl w:val="0"/>
          <w:numId w:val="11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sz w:val="16"/>
          <w:szCs w:val="16"/>
          <w:rtl w:val="0"/>
          <w:lang w:val="fr-FR"/>
        </w:rPr>
      </w:pPr>
      <w:r>
        <w:rPr>
          <w:rStyle w:val="None A"/>
          <w:rFonts w:ascii="Trebuchet MS" w:hAnsi="Trebuchet MS"/>
          <w:sz w:val="16"/>
          <w:szCs w:val="16"/>
          <w:rtl w:val="0"/>
          <w:lang w:val="fr-FR"/>
        </w:rPr>
        <w:t xml:space="preserve"> Half color page advertisement in souvenir journal *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rStyle w:val="None A"/>
          <w:rFonts w:ascii="Trebuchet MS" w:cs="Trebuchet MS" w:hAnsi="Trebuchet MS" w:eastAsia="Trebuchet MS"/>
          <w:color w:val="1f287d"/>
          <w:sz w:val="16"/>
          <w:szCs w:val="16"/>
          <w:u w:color="1f287d"/>
          <w:rtl w:val="0"/>
          <w:lang w:val="en-US"/>
        </w:rPr>
      </w:pPr>
      <w:r>
        <w:rPr>
          <w:rStyle w:val="None A"/>
          <w:rFonts w:ascii="Trebuchet MS" w:hAnsi="Trebuchet MS"/>
          <w:color w:val="000000"/>
          <w:sz w:val="16"/>
          <w:szCs w:val="16"/>
          <w:u w:color="000000"/>
          <w:rtl w:val="0"/>
          <w:lang w:val="en-US"/>
        </w:rPr>
        <w:t>Special recognition at event</w:t>
      </w:r>
    </w:p>
    <w:p>
      <w:pPr>
        <w:pStyle w:val="List Paragraph"/>
        <w:spacing w:after="0" w:line="240" w:lineRule="auto"/>
        <w:ind w:left="0" w:firstLine="0"/>
      </w:pPr>
      <w:r>
        <w:rPr>
          <w:rStyle w:val="None A"/>
          <w:b w:val="1"/>
          <w:bCs w:val="1"/>
          <w:color w:val="1f287d"/>
          <w:sz w:val="18"/>
          <w:szCs w:val="18"/>
          <w:u w:color="1f287d"/>
          <w:rtl w:val="0"/>
          <w:lang w:val="en-US"/>
        </w:rPr>
        <w:t xml:space="preserve">Tickets $125.00 pp *All camera-ready ads must be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"mailto:cnjlinksjournal@gmail.com"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cnjlinksjournal@gmail.com</w:t>
      </w:r>
      <w:r>
        <w:rPr/>
        <w:fldChar w:fldCharType="end" w:fldLock="0"/>
      </w:r>
      <w:r>
        <w:rPr>
          <w:rStyle w:val="None A"/>
          <w:b w:val="1"/>
          <w:bCs w:val="1"/>
          <w:color w:val="00b0f0"/>
          <w:u w:color="00b0f0"/>
          <w:rtl w:val="0"/>
          <w:lang w:val="en-US"/>
        </w:rPr>
        <w:t xml:space="preserve"> </w:t>
      </w:r>
      <w:r>
        <w:rPr>
          <w:rStyle w:val="None A"/>
          <w:b w:val="1"/>
          <w:bCs w:val="1"/>
          <w:color w:val="1f287d"/>
          <w:sz w:val="16"/>
          <w:szCs w:val="16"/>
          <w:u w:color="1f287d"/>
          <w:rtl w:val="0"/>
          <w:lang w:val="en-US"/>
        </w:rPr>
        <w:t>in PDF format by 9/14/2018</w:t>
      </w:r>
    </w:p>
    <w:sectPr>
      <w:headerReference w:type="default" r:id="rId4"/>
      <w:footerReference w:type="default" r:id="rId5"/>
      <w:pgSz w:w="12240" w:h="15840" w:orient="portrait"/>
      <w:pgMar w:top="2160" w:right="72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-105</wp:posOffset>
          </wp:positionH>
          <wp:positionV relativeFrom="page">
            <wp:posOffset>0</wp:posOffset>
          </wp:positionV>
          <wp:extent cx="7772614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14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68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6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8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0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2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4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6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80" w:hanging="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b w:val="1"/>
      <w:bCs w:val="1"/>
      <w:color w:val="00b0f0"/>
      <w:sz w:val="18"/>
      <w:szCs w:val="18"/>
      <w:u w:val="single" w:color="00b0f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